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9" w:type="dxa"/>
        <w:tblCellMar>
          <w:left w:w="70" w:type="dxa"/>
          <w:right w:w="70" w:type="dxa"/>
        </w:tblCellMar>
        <w:tblLook w:val="04A0"/>
      </w:tblPr>
      <w:tblGrid>
        <w:gridCol w:w="2263"/>
        <w:gridCol w:w="784"/>
        <w:gridCol w:w="110"/>
        <w:gridCol w:w="315"/>
        <w:gridCol w:w="219"/>
        <w:gridCol w:w="2054"/>
        <w:gridCol w:w="1904"/>
        <w:gridCol w:w="1753"/>
        <w:gridCol w:w="1307"/>
      </w:tblGrid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1. Gmina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Wrocław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2. Sektor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ENERGETYKA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3. Kategoria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421B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Inwestycyjne/ Nieinwestycyjne</w:t>
            </w:r>
          </w:p>
        </w:tc>
      </w:tr>
      <w:tr w:rsidR="00E80F58" w:rsidRPr="00E80F58" w:rsidTr="00B96ED1">
        <w:trPr>
          <w:trHeight w:val="450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4. Działanie (rodzaj)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B96ED1">
        <w:trPr>
          <w:trHeight w:val="55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5. Zadanie (nazwa)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6. Wnioskodawca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adres siedziby wnioskodawcy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Wykonawca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pole nieobowiązkowe)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siedziby 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8. Adres przedsięwzięcia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9. Okres realizacji zadania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(miesiąc i rok)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10. Szacowane koszty [zł]</w:t>
            </w:r>
          </w:p>
        </w:tc>
        <w:tc>
          <w:tcPr>
            <w:tcW w:w="2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11. Źródło finansowania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12. Status zadania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właściwy)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plan / w trakcie realizacji / wykonane</w:t>
            </w:r>
          </w:p>
        </w:tc>
      </w:tr>
      <w:tr w:rsidR="00E80F58" w:rsidRPr="00E80F58" w:rsidTr="0084164C">
        <w:trPr>
          <w:trHeight w:val="561"/>
        </w:trPr>
        <w:tc>
          <w:tcPr>
            <w:tcW w:w="3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13. Opis zadania/uwagi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Korzyści wynikające z zadania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14. Społeczne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15. Ekonomiczne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16. Środowiskowe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Parametry efektywności energetycznej, ekologicznej i ekonomicznej zadania</w:t>
            </w:r>
          </w:p>
        </w:tc>
      </w:tr>
      <w:tr w:rsidR="00E80F58" w:rsidRPr="00E80F58" w:rsidTr="00650A8F">
        <w:trPr>
          <w:trHeight w:val="9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Obecne zapotrzebowanie energetyczne [kWh/rok]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Oszczędność paliw/energii [kWh/rok]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19.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zapotrzebowania na paliwa i energię [%]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Emisja CO2e przed zadaniem [Mg CO2e/rok]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21.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emisji [Mg CO2e/rok]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22. Oczekiwana redukcja emisji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[%]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23. Wskaźnik kosztowy [zł/MWh]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24. Wskaźnik kosztowy [zł/Mg CO2e]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25. Wskaźniki monitorowania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wybudowanej/przebudowanej sieci ciepłowniczej [m]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wytwórczych (wg rodzaju paliwa)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elektrycznej [MWh]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cieplnej [GJ]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OZE (wg rodzaju OZE) [kW]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paneli fotowoltaicznych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zainstalowanej instalacji do produkcji OZE z biomasy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pomp ciepła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nowych odbiorców ciepła sieciowego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odbiorców z wymienionym źródłem ciepła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indywidualnych źródeł ciepła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nowych węzłów cieplnych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wybudowanych węzłów chłodu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węzłów grupowych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kotłowni lokalnych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indywidualnych źródeł ciepła opalanych węglem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 infrastruktury przesyłowej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kogeneracyjnych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zmodernizowanych systemów grzewczych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i moc wymienionych źródeł światła [kW, 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zainstalowanego energooszczędnego oświetlenia 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Moc zainstalowanego oświetlenia LED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pkt świetlnych z lampami rtęciowymi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pkt świetlnych z lampami sodowymi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Liczba zmodernizowanych napędów dźwigowych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26. Wszystkie ww. informacje podano na podstawie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Audytu efektywności energetycznej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Projektu budowlanego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Studium wykonalności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Programu Funkcjonalno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Użytkowego</w:t>
            </w:r>
          </w:p>
        </w:tc>
      </w:tr>
      <w:tr w:rsidR="00E80F58" w:rsidRPr="00527983" w:rsidTr="00650A8F">
        <w:trPr>
          <w:trHeight w:val="390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27983" w:rsidRPr="00527983" w:rsidRDefault="00650A8F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Inne (jakie)</w:t>
            </w:r>
            <w:r w:rsidR="00527983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:………………………………………………………………………</w:t>
            </w:r>
          </w:p>
        </w:tc>
      </w:tr>
    </w:tbl>
    <w:p w:rsidR="00650A8F" w:rsidRPr="00E80F58" w:rsidRDefault="00650A8F" w:rsidP="00527983">
      <w:pPr>
        <w:spacing w:line="360" w:lineRule="auto"/>
        <w:rPr>
          <w:rFonts w:cstheme="minorHAnsi"/>
          <w:sz w:val="24"/>
          <w:szCs w:val="24"/>
        </w:rPr>
      </w:pPr>
    </w:p>
    <w:p w:rsidR="00650A8F" w:rsidRPr="00527983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27. Oświadczam, że informacje zawarte w niniejszym wniosku są zgodne ze stanem faktycznym i prawnym.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28. Oświadczam, że podmiot, który reprezentujemy zobowi</w:t>
      </w:r>
      <w:r w:rsidRPr="00E80F58">
        <w:rPr>
          <w:rFonts w:eastAsia="Times New Roman" w:cstheme="minorHAnsi"/>
          <w:sz w:val="24"/>
          <w:szCs w:val="24"/>
          <w:lang w:eastAsia="pl-PL"/>
        </w:rPr>
        <w:t>ą</w:t>
      </w:r>
      <w:r w:rsidRPr="00527983">
        <w:rPr>
          <w:rFonts w:eastAsia="Times New Roman" w:cstheme="minorHAnsi"/>
          <w:sz w:val="24"/>
          <w:szCs w:val="24"/>
          <w:lang w:eastAsia="pl-PL"/>
        </w:rPr>
        <w:t>zuje się udostępnić do wglądu wskazane w</w:t>
      </w:r>
      <w:r w:rsidRPr="00E80F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punkcie 26 dokumenty, na prośbę koordynatorów PGN we Wrocławiu</w:t>
      </w:r>
      <w:r w:rsidRPr="00E80F58">
        <w:rPr>
          <w:rFonts w:eastAsia="Times New Roman" w:cstheme="minorHAnsi"/>
          <w:sz w:val="24"/>
          <w:szCs w:val="24"/>
          <w:lang w:eastAsia="pl-PL"/>
        </w:rPr>
        <w:t>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29. Zobowiązuję się do aktualizacji ww. informacji po zakończeniu realizacji zadania (brak aktualizacji informacji będzie wiązał się z usunięciem zadania z Planu Gospodarki Niskoemisyjnej, i przekazaniu tej informacji do organu rozliczającego realizacje zadania</w:t>
      </w:r>
      <w:r w:rsidRPr="00E80F58">
        <w:rPr>
          <w:rFonts w:eastAsia="Times New Roman" w:cstheme="minorHAnsi"/>
          <w:sz w:val="24"/>
          <w:szCs w:val="24"/>
          <w:lang w:eastAsia="pl-PL"/>
        </w:rPr>
        <w:t>).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30. Jestem świadoma/y  odpowiedzialności karnej wynikającej z art. 297 Kodeksu Karnego dotyczącego poświadczenia nieprawdy co do okoliczności mającej znaczenie prawne.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Na stronach internetowych wroclaw.pl i bip.um.wroc.pl zostaną opublikowane dane dotyczące zadania w ramach zestawienia zadań przyjętych do Planu Gospodarki Niskoemisyjnej dla Wrocławia. Opublikowane informacje nie będą zawierały danych osobowych.  </w:t>
      </w:r>
    </w:p>
    <w:p w:rsidR="00C12BBE" w:rsidRDefault="00C12BB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INFORMACJE DOTYCZĄCE PRZETWARZANIA DANYCH OSOBOWYCH</w:t>
      </w: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UE z dnia 4 maja 2016r. L 119/1).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Prezydent Wrocławia.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Administratorem można się kontaktować w następujący sposób: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listownie na adres: Prezydent Wrocławia, Urząd Miejski Wrocławia, pl. Nowy Targ 1-8, 50-1</w:t>
      </w:r>
      <w:r w:rsidR="00076430">
        <w:rPr>
          <w:rFonts w:eastAsia="Times New Roman" w:cstheme="minorHAnsi"/>
          <w:sz w:val="24"/>
          <w:szCs w:val="24"/>
          <w:lang w:eastAsia="pl-PL"/>
        </w:rPr>
        <w:t>41 Wrocław przez e-mail: wk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e@um.wroc.pl  telefonicznie: 71 777 86 88 (sekretariat Wydziału </w:t>
      </w:r>
      <w:r w:rsidR="009414AD">
        <w:rPr>
          <w:rFonts w:eastAsia="Times New Roman" w:cstheme="minorHAnsi"/>
          <w:sz w:val="24"/>
          <w:szCs w:val="24"/>
          <w:lang w:eastAsia="pl-PL"/>
        </w:rPr>
        <w:t>Klimatu</w:t>
      </w:r>
      <w:r w:rsidR="00411F67">
        <w:rPr>
          <w:rFonts w:eastAsia="Times New Roman" w:cstheme="minorHAnsi"/>
          <w:sz w:val="24"/>
          <w:szCs w:val="24"/>
          <w:lang w:eastAsia="pl-PL"/>
        </w:rPr>
        <w:t xml:space="preserve"> i Energii).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Cele przetwarzania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Będziemy przetwarzać Pani/Pana dane osobowe w celu obsługi zgłoszeń do Planu Gospodarki Niskoemisyjnej dla Wrocławia.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 przetwarzania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 w związku z wykonaniem zadania jakim jest Plan Gospodarki Niskoemisyjnej dla Wrocławia, realizowany w interesie publicznym.  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osobowe będą przetwarzane przez okres 25 lat od stycznia kolejnego roku po zakończeniu Pani/Pana sprawy, następnie zostaną przekazane do Archiwum Państwowego we Wrocławiu, gdzie będą przetwarzane wieczyście.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Odbiorcy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Prawa związane z przetwarzaniem danych osobowych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Przysługują Pani/Panu następujące prawa związane z przetwarzaniem danych osobowych: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prawo dostępu do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prawo żądania sprostowania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żądania ograniczenia przetwarzania Pani/Pana danych osobowych,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do sprzeciwu wobec przetwarzania Pani/Pana danych osobowych.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Aby skorzystać z powyższych praw, może Pani/Pan skontaktować się z Administratorem danych (dane kontaktowe powyżej, w pierwszym wierszu) lub Inspektorem Ochrony Danych (dane kontaktowe poniżej w kolejnym wierszu).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Inspektor Ochrony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Inspektorem można kontaktować się w następujący sposób: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listownie na adres: ul. G. Zapolskiej 4, 50-032 Wrocław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przez e-mail: iod@um.wroc.pl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telefonicznie: 71 777 77 24.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 wniesienia skargi do organu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Przysługuje Pani/Panu także prawo wniesienia skargi do organu nadzorczego zajmującego się ochroną danych osobowych, tj. Prezesa Urzędu Ochrony Danych Osobowych, ul. Stawki 2, 00-193 Warszawa.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Imię i nazwisko osoby zgłaszającej zadanie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telefon kontaktowy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adres e-mail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Wrocław, dnia: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Czytelny podpis Zgłaszającego:</w:t>
      </w:r>
    </w:p>
    <w:sectPr w:rsidR="00E80F58" w:rsidRPr="00E80F58" w:rsidSect="005279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98" w:rsidRDefault="001B6298" w:rsidP="00527983">
      <w:pPr>
        <w:spacing w:after="0" w:line="240" w:lineRule="auto"/>
      </w:pPr>
      <w:r>
        <w:separator/>
      </w:r>
    </w:p>
  </w:endnote>
  <w:endnote w:type="continuationSeparator" w:id="0">
    <w:p w:rsidR="001B6298" w:rsidRDefault="001B6298" w:rsidP="0052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036011"/>
      <w:docPartObj>
        <w:docPartGallery w:val="Page Numbers (Bottom of Page)"/>
        <w:docPartUnique/>
      </w:docPartObj>
    </w:sdtPr>
    <w:sdtContent>
      <w:p w:rsidR="00E80F58" w:rsidRDefault="00614520">
        <w:pPr>
          <w:pStyle w:val="Stopka"/>
          <w:jc w:val="right"/>
        </w:pPr>
        <w:r>
          <w:fldChar w:fldCharType="begin"/>
        </w:r>
        <w:r w:rsidR="00E80F58">
          <w:instrText>PAGE   \* MERGEFORMAT</w:instrText>
        </w:r>
        <w:r>
          <w:fldChar w:fldCharType="separate"/>
        </w:r>
        <w:r w:rsidR="00411F67">
          <w:rPr>
            <w:noProof/>
          </w:rPr>
          <w:t>4</w:t>
        </w:r>
        <w:r>
          <w:fldChar w:fldCharType="end"/>
        </w:r>
      </w:p>
    </w:sdtContent>
  </w:sdt>
  <w:p w:rsidR="00E80F58" w:rsidRDefault="00E80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98" w:rsidRDefault="001B6298" w:rsidP="00527983">
      <w:pPr>
        <w:spacing w:after="0" w:line="240" w:lineRule="auto"/>
      </w:pPr>
      <w:r>
        <w:separator/>
      </w:r>
    </w:p>
  </w:footnote>
  <w:footnote w:type="continuationSeparator" w:id="0">
    <w:p w:rsidR="001B6298" w:rsidRDefault="001B6298" w:rsidP="0052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83" w:rsidRDefault="00527983" w:rsidP="00527983">
    <w:pPr>
      <w:pStyle w:val="Nagwek"/>
    </w:pPr>
    <w:r>
      <w:rPr>
        <w:noProof/>
        <w:lang w:eastAsia="pl-PL"/>
      </w:rPr>
      <w:drawing>
        <wp:inline distT="0" distB="0" distL="0" distR="0">
          <wp:extent cx="5921231" cy="1017270"/>
          <wp:effectExtent l="0" t="0" r="3810" b="0"/>
          <wp:docPr id="16" name="Obraz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235" cy="1017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83"/>
    <w:rsid w:val="00076430"/>
    <w:rsid w:val="001B6298"/>
    <w:rsid w:val="002053DE"/>
    <w:rsid w:val="00243AFB"/>
    <w:rsid w:val="00390ABE"/>
    <w:rsid w:val="00411F67"/>
    <w:rsid w:val="00421B62"/>
    <w:rsid w:val="004A69D5"/>
    <w:rsid w:val="00505ECB"/>
    <w:rsid w:val="00527983"/>
    <w:rsid w:val="00614520"/>
    <w:rsid w:val="0064775F"/>
    <w:rsid w:val="00650A8F"/>
    <w:rsid w:val="00672F11"/>
    <w:rsid w:val="006C282F"/>
    <w:rsid w:val="007F4DDF"/>
    <w:rsid w:val="0084164C"/>
    <w:rsid w:val="00865922"/>
    <w:rsid w:val="008A5775"/>
    <w:rsid w:val="009414AD"/>
    <w:rsid w:val="0094206D"/>
    <w:rsid w:val="00AA53ED"/>
    <w:rsid w:val="00B96ED1"/>
    <w:rsid w:val="00C12BBE"/>
    <w:rsid w:val="00D72C85"/>
    <w:rsid w:val="00DB1F9C"/>
    <w:rsid w:val="00E80F58"/>
    <w:rsid w:val="00EF6366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3"/>
  </w:style>
  <w:style w:type="paragraph" w:styleId="Stopka">
    <w:name w:val="footer"/>
    <w:basedOn w:val="Normalny"/>
    <w:link w:val="Stopka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3"/>
  </w:style>
  <w:style w:type="paragraph" w:styleId="Tekstdymka">
    <w:name w:val="Balloon Text"/>
    <w:basedOn w:val="Normalny"/>
    <w:link w:val="TekstdymkaZnak"/>
    <w:uiPriority w:val="99"/>
    <w:semiHidden/>
    <w:unhideWhenUsed/>
    <w:rsid w:val="00C1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EC7D-7AD4-42DA-AD4F-779AC7EA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Majka</dc:creator>
  <cp:lastModifiedBy>umagja09</cp:lastModifiedBy>
  <cp:revision>4</cp:revision>
  <cp:lastPrinted>2022-03-15T12:23:00Z</cp:lastPrinted>
  <dcterms:created xsi:type="dcterms:W3CDTF">2022-09-22T06:56:00Z</dcterms:created>
  <dcterms:modified xsi:type="dcterms:W3CDTF">2023-02-10T07:35:00Z</dcterms:modified>
</cp:coreProperties>
</file>